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DF6E" w14:textId="24BB525C" w:rsidR="00D837E6" w:rsidRDefault="00D837E6">
      <w:pPr>
        <w:rPr>
          <w:b/>
          <w:bCs/>
        </w:rPr>
      </w:pPr>
    </w:p>
    <w:p w14:paraId="41534D44" w14:textId="6B14CCCE" w:rsidR="00D837E6" w:rsidRDefault="00D837E6" w:rsidP="00D837E6">
      <w:pPr>
        <w:jc w:val="center"/>
        <w:rPr>
          <w:b/>
          <w:bCs/>
          <w:sz w:val="28"/>
          <w:szCs w:val="28"/>
        </w:rPr>
      </w:pPr>
      <w:r w:rsidRPr="00D837E6">
        <w:rPr>
          <w:b/>
          <w:bCs/>
          <w:sz w:val="28"/>
          <w:szCs w:val="28"/>
        </w:rPr>
        <w:t>Dokumenty Venkovského Mikroregionu Moravice</w:t>
      </w:r>
    </w:p>
    <w:p w14:paraId="69B824E7" w14:textId="77777777" w:rsidR="00D837E6" w:rsidRPr="00D837E6" w:rsidRDefault="00D837E6" w:rsidP="00D837E6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D837E6">
        <w:rPr>
          <w:rFonts w:ascii="Arial" w:hAnsi="Arial" w:cs="Arial"/>
          <w:b/>
          <w:bCs/>
          <w:sz w:val="23"/>
          <w:szCs w:val="23"/>
        </w:rPr>
        <w:t>Oznamujeme, že níže uvedené dokumenty Venkovského Mikroregionu Moravice</w:t>
      </w:r>
    </w:p>
    <w:p w14:paraId="440A2272" w14:textId="4CD5A350" w:rsidR="00D837E6" w:rsidRDefault="00D837E6" w:rsidP="00D837E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3"/>
          <w:szCs w:val="23"/>
        </w:rPr>
      </w:pPr>
      <w:r w:rsidRPr="00D837E6">
        <w:rPr>
          <w:rFonts w:ascii="Arial" w:hAnsi="Arial" w:cs="Arial"/>
          <w:b/>
          <w:bCs/>
          <w:sz w:val="24"/>
          <w:szCs w:val="24"/>
        </w:rPr>
        <w:t xml:space="preserve">Schválený rozpočet </w:t>
      </w:r>
      <w:r w:rsidRPr="00D837E6">
        <w:rPr>
          <w:rFonts w:ascii="Arial" w:hAnsi="Arial" w:cs="Arial"/>
          <w:b/>
          <w:bCs/>
          <w:sz w:val="23"/>
          <w:szCs w:val="23"/>
        </w:rPr>
        <w:t>Venkovského Mikroregionu Moravice</w:t>
      </w:r>
      <w:r>
        <w:rPr>
          <w:rFonts w:ascii="Arial" w:hAnsi="Arial" w:cs="Arial"/>
          <w:b/>
          <w:bCs/>
          <w:sz w:val="23"/>
          <w:szCs w:val="23"/>
        </w:rPr>
        <w:t xml:space="preserve"> na rok 2021</w:t>
      </w:r>
    </w:p>
    <w:p w14:paraId="3AE71698" w14:textId="77777777" w:rsidR="00D837E6" w:rsidRDefault="00D837E6" w:rsidP="00D837E6">
      <w:pPr>
        <w:pStyle w:val="Odstavecseseznamem"/>
        <w:ind w:left="765"/>
        <w:rPr>
          <w:rFonts w:ascii="Arial" w:hAnsi="Arial" w:cs="Arial"/>
          <w:b/>
          <w:bCs/>
          <w:sz w:val="23"/>
          <w:szCs w:val="23"/>
        </w:rPr>
      </w:pPr>
    </w:p>
    <w:p w14:paraId="5C218329" w14:textId="06D03018" w:rsidR="00D837E6" w:rsidRDefault="00D837E6" w:rsidP="00D837E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Střednědobý výhled Venkovského </w:t>
      </w:r>
      <w:r w:rsidRPr="00D837E6">
        <w:rPr>
          <w:rFonts w:ascii="Arial" w:hAnsi="Arial" w:cs="Arial"/>
          <w:b/>
          <w:bCs/>
          <w:sz w:val="23"/>
          <w:szCs w:val="23"/>
        </w:rPr>
        <w:t>Mikroregionu Moravice</w:t>
      </w:r>
      <w:r>
        <w:rPr>
          <w:rFonts w:ascii="Arial" w:hAnsi="Arial" w:cs="Arial"/>
          <w:b/>
          <w:bCs/>
          <w:sz w:val="23"/>
          <w:szCs w:val="23"/>
        </w:rPr>
        <w:t xml:space="preserve"> na roky </w:t>
      </w:r>
      <w:r>
        <w:rPr>
          <w:rFonts w:ascii="Arial" w:hAnsi="Arial" w:cs="Arial"/>
          <w:b/>
          <w:bCs/>
          <w:sz w:val="23"/>
          <w:szCs w:val="23"/>
        </w:rPr>
        <w:br/>
        <w:t xml:space="preserve"> 2021 – 2023</w:t>
      </w:r>
    </w:p>
    <w:p w14:paraId="7BD1C901" w14:textId="77777777" w:rsidR="00D837E6" w:rsidRPr="00D837E6" w:rsidRDefault="00D837E6" w:rsidP="00D837E6">
      <w:pPr>
        <w:pStyle w:val="Odstavecseseznamem"/>
        <w:rPr>
          <w:rFonts w:ascii="Arial" w:hAnsi="Arial" w:cs="Arial"/>
          <w:b/>
          <w:bCs/>
          <w:sz w:val="23"/>
          <w:szCs w:val="23"/>
        </w:rPr>
      </w:pPr>
    </w:p>
    <w:p w14:paraId="23E9AF96" w14:textId="5E3DE0E7" w:rsidR="004049F3" w:rsidRDefault="004049F3" w:rsidP="004049F3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Schválený závěrečný účet </w:t>
      </w:r>
      <w:r w:rsidRPr="00D837E6">
        <w:rPr>
          <w:rFonts w:ascii="Arial" w:hAnsi="Arial" w:cs="Arial"/>
          <w:b/>
          <w:bCs/>
          <w:sz w:val="23"/>
          <w:szCs w:val="23"/>
        </w:rPr>
        <w:t>Venkovského Mikroregionu Moravice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7D5C0D">
        <w:rPr>
          <w:rFonts w:ascii="Arial" w:hAnsi="Arial" w:cs="Arial"/>
          <w:b/>
          <w:bCs/>
          <w:sz w:val="23"/>
          <w:szCs w:val="23"/>
        </w:rPr>
        <w:t>z</w:t>
      </w:r>
      <w:r>
        <w:rPr>
          <w:rFonts w:ascii="Arial" w:hAnsi="Arial" w:cs="Arial"/>
          <w:b/>
          <w:bCs/>
          <w:sz w:val="23"/>
          <w:szCs w:val="23"/>
        </w:rPr>
        <w:t>a rok 202</w:t>
      </w:r>
      <w:r w:rsidR="00C44DF5">
        <w:rPr>
          <w:rFonts w:ascii="Arial" w:hAnsi="Arial" w:cs="Arial"/>
          <w:b/>
          <w:bCs/>
          <w:sz w:val="23"/>
          <w:szCs w:val="23"/>
        </w:rPr>
        <w:t>0</w:t>
      </w:r>
      <w:r w:rsidR="007D5C0D">
        <w:rPr>
          <w:rFonts w:ascii="Arial" w:hAnsi="Arial" w:cs="Arial"/>
          <w:b/>
          <w:bCs/>
          <w:sz w:val="23"/>
          <w:szCs w:val="23"/>
        </w:rPr>
        <w:br/>
      </w:r>
    </w:p>
    <w:p w14:paraId="04C2FD91" w14:textId="7E57F559" w:rsidR="00D837E6" w:rsidRDefault="007D5C0D" w:rsidP="00D837E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Rozpočtová opatření roku 2021</w:t>
      </w:r>
    </w:p>
    <w:p w14:paraId="0F6C5EBB" w14:textId="4AE2365C" w:rsidR="007D5C0D" w:rsidRDefault="007D5C0D" w:rsidP="007D5C0D">
      <w:pPr>
        <w:rPr>
          <w:rFonts w:ascii="Arial" w:hAnsi="Arial" w:cs="Arial"/>
          <w:b/>
          <w:bCs/>
          <w:sz w:val="23"/>
          <w:szCs w:val="23"/>
        </w:rPr>
      </w:pPr>
    </w:p>
    <w:p w14:paraId="598CE469" w14:textId="249703D9" w:rsidR="007D5C0D" w:rsidRDefault="007D5C0D" w:rsidP="007D5C0D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jsou zveřejněny na úřední desce </w:t>
      </w:r>
      <w:r w:rsidRPr="00D837E6">
        <w:rPr>
          <w:rFonts w:ascii="Arial" w:hAnsi="Arial" w:cs="Arial"/>
          <w:b/>
          <w:bCs/>
          <w:sz w:val="23"/>
          <w:szCs w:val="23"/>
        </w:rPr>
        <w:t>Venkovského Mikroregionu Moravice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hyperlink r:id="rId5" w:history="1">
        <w:r w:rsidRPr="000B2F8E">
          <w:rPr>
            <w:rStyle w:val="Hypertextovodkaz"/>
            <w:rFonts w:ascii="Arial" w:hAnsi="Arial" w:cs="Arial"/>
            <w:b/>
            <w:bCs/>
            <w:sz w:val="23"/>
            <w:szCs w:val="23"/>
          </w:rPr>
          <w:t>www.mikroregion-moravice.cz</w:t>
        </w:r>
      </w:hyperlink>
    </w:p>
    <w:p w14:paraId="4A5B1B51" w14:textId="362F8EFA" w:rsidR="007D5C0D" w:rsidRDefault="007D5C0D" w:rsidP="007D5C0D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 v listinné podobě jsou k nahlédnutí na adrese:</w:t>
      </w:r>
    </w:p>
    <w:p w14:paraId="0C676A4B" w14:textId="2B8AD988" w:rsidR="007D5C0D" w:rsidRDefault="007D5C0D" w:rsidP="007D5C0D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Městský úřad Budišov nad Budišovkou, Halaškovo nám.2, kancelář  č.32</w:t>
      </w:r>
    </w:p>
    <w:p w14:paraId="1065D997" w14:textId="77777777" w:rsidR="007D5C0D" w:rsidRPr="007D5C0D" w:rsidRDefault="007D5C0D" w:rsidP="007D5C0D">
      <w:pPr>
        <w:jc w:val="center"/>
        <w:rPr>
          <w:rFonts w:ascii="Arial" w:hAnsi="Arial" w:cs="Arial"/>
          <w:b/>
          <w:bCs/>
          <w:sz w:val="23"/>
          <w:szCs w:val="23"/>
        </w:rPr>
      </w:pPr>
    </w:p>
    <w:sectPr w:rsidR="007D5C0D" w:rsidRPr="007D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4FB3"/>
    <w:multiLevelType w:val="multilevel"/>
    <w:tmpl w:val="AD6E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01EF6"/>
    <w:multiLevelType w:val="hybridMultilevel"/>
    <w:tmpl w:val="6DDAA010"/>
    <w:lvl w:ilvl="0" w:tplc="130063EA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E6"/>
    <w:rsid w:val="000D2B4A"/>
    <w:rsid w:val="004049F3"/>
    <w:rsid w:val="007D5C0D"/>
    <w:rsid w:val="00C44DF5"/>
    <w:rsid w:val="00D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E229"/>
  <w15:chartTrackingRefBased/>
  <w15:docId w15:val="{33701044-2DC4-4262-8B76-5A1FC92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7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C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5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kroregion-mor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MUBNB3-1115</dc:creator>
  <cp:keywords/>
  <dc:description/>
  <cp:lastModifiedBy>kbecicova</cp:lastModifiedBy>
  <cp:revision>2</cp:revision>
  <dcterms:created xsi:type="dcterms:W3CDTF">2021-06-28T08:18:00Z</dcterms:created>
  <dcterms:modified xsi:type="dcterms:W3CDTF">2021-06-28T08:18:00Z</dcterms:modified>
</cp:coreProperties>
</file>