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52C6" w:rsidRPr="0079741D" w:rsidRDefault="00E30391" w:rsidP="00E3039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741D">
        <w:rPr>
          <w:rFonts w:ascii="Times New Roman" w:hAnsi="Times New Roman" w:cs="Times New Roman"/>
          <w:b/>
          <w:sz w:val="40"/>
          <w:szCs w:val="40"/>
        </w:rPr>
        <w:t>Obec Moravice</w:t>
      </w:r>
    </w:p>
    <w:p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inline distT="0" distB="0" distL="0" distR="0">
            <wp:extent cx="1638300" cy="1839119"/>
            <wp:effectExtent l="19050" t="0" r="0" b="0"/>
            <wp:docPr id="1" name="Obrázek 0" descr="webmail.moravice.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mail.moravice.e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245" cy="18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41D" w:rsidRDefault="0079741D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IČ 00635391</w:t>
      </w:r>
    </w:p>
    <w:p w:rsidR="00E30391" w:rsidRDefault="00C65FF9" w:rsidP="00E303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Návrh</w:t>
      </w:r>
    </w:p>
    <w:p w:rsidR="00E30391" w:rsidRPr="00973EDB" w:rsidRDefault="00E30391" w:rsidP="00E3039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3EDB">
        <w:rPr>
          <w:rFonts w:ascii="Times New Roman" w:hAnsi="Times New Roman" w:cs="Times New Roman"/>
          <w:b/>
          <w:sz w:val="40"/>
          <w:szCs w:val="40"/>
          <w:u w:val="single"/>
        </w:rPr>
        <w:t>Závěrečný účet obce za rok 201</w:t>
      </w:r>
      <w:r w:rsidR="00F51064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</w:p>
    <w:p w:rsidR="000F7730" w:rsidRDefault="000F7730" w:rsidP="00E30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73EDB">
        <w:rPr>
          <w:rFonts w:ascii="Times New Roman" w:hAnsi="Times New Roman" w:cs="Times New Roman"/>
          <w:sz w:val="24"/>
          <w:szCs w:val="24"/>
        </w:rPr>
        <w:t>Zpracovaný na základě zákona č. 250/2000 Sb., o rozpočtových pravidlech územních rozpočtů ve znění pozdějších úprav a doplňků</w:t>
      </w:r>
    </w:p>
    <w:p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EDB" w:rsidRDefault="00973EDB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41D" w:rsidRDefault="0079741D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3EDB" w:rsidRDefault="00973EDB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Adresa:   </w:t>
      </w:r>
      <w:proofErr w:type="gramEnd"/>
      <w:r w:rsidR="0079741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Obec Moravice</w:t>
      </w:r>
      <w:r w:rsidR="0079741D">
        <w:rPr>
          <w:rFonts w:ascii="Times New Roman" w:hAnsi="Times New Roman" w:cs="Times New Roman"/>
          <w:sz w:val="24"/>
          <w:szCs w:val="24"/>
        </w:rPr>
        <w:t>, č.p. 34, 747 84 Moravice</w:t>
      </w:r>
    </w:p>
    <w:p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00635391</w:t>
      </w:r>
    </w:p>
    <w:p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DIČ: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Nejsme plátci DPH</w:t>
      </w:r>
    </w:p>
    <w:p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Telefon: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553 034 667</w:t>
      </w:r>
    </w:p>
    <w:p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E-mail: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info</w:t>
      </w:r>
      <w:r>
        <w:rPr>
          <w:rFonts w:ascii="Arial" w:hAnsi="Arial" w:cs="Arial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moravice.eu</w:t>
      </w:r>
    </w:p>
    <w:p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www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www.moravice.cz</w:t>
      </w:r>
    </w:p>
    <w:p w:rsidR="0079741D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ČS</w:t>
      </w:r>
    </w:p>
    <w:p w:rsidR="0079741D" w:rsidRPr="00973EDB" w:rsidRDefault="0079741D" w:rsidP="00797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účtu: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1855975369</w:t>
      </w:r>
    </w:p>
    <w:p w:rsidR="00E30391" w:rsidRPr="00973EDB" w:rsidRDefault="00E30391" w:rsidP="00E30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391" w:rsidRDefault="00E30391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F7730" w:rsidRPr="00E30391" w:rsidRDefault="000F7730" w:rsidP="00E303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0F7730" w:rsidRPr="00E30391" w:rsidSect="0030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91"/>
    <w:rsid w:val="000279F0"/>
    <w:rsid w:val="000F7730"/>
    <w:rsid w:val="001C41C2"/>
    <w:rsid w:val="003052C6"/>
    <w:rsid w:val="00692400"/>
    <w:rsid w:val="0079741D"/>
    <w:rsid w:val="00911220"/>
    <w:rsid w:val="00973EDB"/>
    <w:rsid w:val="009F2F56"/>
    <w:rsid w:val="00AD3200"/>
    <w:rsid w:val="00BD0A0F"/>
    <w:rsid w:val="00C65FF9"/>
    <w:rsid w:val="00C965B4"/>
    <w:rsid w:val="00E30391"/>
    <w:rsid w:val="00F5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58F4"/>
  <w15:docId w15:val="{62BA5383-AE1A-4EA5-BAE1-D6363A45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Moravice</dc:creator>
  <cp:lastModifiedBy>Obec Moravice</cp:lastModifiedBy>
  <cp:revision>5</cp:revision>
  <cp:lastPrinted>2020-05-19T10:44:00Z</cp:lastPrinted>
  <dcterms:created xsi:type="dcterms:W3CDTF">2019-03-04T10:19:00Z</dcterms:created>
  <dcterms:modified xsi:type="dcterms:W3CDTF">2020-05-19T12:55:00Z</dcterms:modified>
</cp:coreProperties>
</file>